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0F9D" w14:textId="545A3BF8" w:rsidR="00C2108F" w:rsidRDefault="00C2108F" w:rsidP="008E45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u w:val="single"/>
          <w:lang w:eastAsia="tr-TR"/>
        </w:rPr>
      </w:pPr>
      <w:r w:rsidRPr="008E4514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u w:val="single"/>
          <w:lang w:eastAsia="tr-TR"/>
        </w:rPr>
        <w:t>KİŞİSEL VERİLERİN KORUNMASI HAKKINDA BİLGİLENDİRME</w:t>
      </w:r>
    </w:p>
    <w:p w14:paraId="7C7CFC9E" w14:textId="77777777" w:rsidR="00EF2D65" w:rsidRDefault="00EF2D65" w:rsidP="008E45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u w:val="single"/>
          <w:lang w:eastAsia="tr-TR"/>
        </w:rPr>
      </w:pPr>
    </w:p>
    <w:p w14:paraId="3808E675" w14:textId="39D65779" w:rsidR="00C2108F" w:rsidRPr="008E4514" w:rsidRDefault="00C2108F" w:rsidP="008E4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 xml:space="preserve">6698 Sayılı Kişisel Verilerin Korunması Kanunu (KVKK) ve 29863 Sayılı Kişisel Sağlık Verilerinin İşlenmesi ve Mahremiyetinin Sağlanması Hakkında Yönetmelik kapsamında </w:t>
      </w:r>
      <w:r w:rsidR="00413C1E">
        <w:rPr>
          <w:rFonts w:ascii="Times New Roman" w:hAnsi="Times New Roman"/>
          <w:color w:val="212529"/>
        </w:rPr>
        <w:t>AKMER LOJİSTİK İNŞAAT PETROL ÜRÜN. SAN. VE TİC. LTD. ŞTİ.</w:t>
      </w:r>
      <w:r w:rsidR="009E5A77">
        <w:rPr>
          <w:rFonts w:ascii="Times New Roman" w:hAnsi="Times New Roman"/>
          <w:color w:val="212529"/>
        </w:rPr>
        <w:t xml:space="preserve"> </w:t>
      </w: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“Veri Sorumlusu” sıfatına sahiptir.</w:t>
      </w:r>
    </w:p>
    <w:p w14:paraId="487DEA0C" w14:textId="2488FF02" w:rsidR="00C2108F" w:rsidRPr="008E4514" w:rsidRDefault="00C2108F" w:rsidP="008E4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 xml:space="preserve">“Veri Sorumlusu” sıfatına sahip yukarıda adı geçen </w:t>
      </w:r>
      <w:r w:rsid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 xml:space="preserve">şirketçe, </w:t>
      </w: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kişisel verileriniz aşağıda açıklandığı şekilde, kaydedilecek, saklanacak, güncellenecek; mevzuatın ya da anlaşmaların izin verdiği ve/veya zorunlu kıldığı durumlarda üçüncü kişilere (hizmet alanın yakınları ve/veya hizmet alanın çalışanı/sigortalısı olduğu kamu ve/veya özel hukuk tüzel kişileri, diğer kamu ve/veya özel hukuk tüzel kişileri, şirketlerimizin tabi olduğu mevzuatta belirtilen amaçlara konu faaliyetlerini yürütmek üzere hizmet aldığı veya işbirliği yaptığı üçüncü kişilere) açıklanabilecek, aktarılabilecek, sınıflandırılabilecek, KVKK ve 29863 sayılı Yönetmelik’</w:t>
      </w:r>
      <w:r w:rsid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 xml:space="preserve"> </w:t>
      </w: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de sayılan şekillerde işlenebilecektir.</w:t>
      </w:r>
    </w:p>
    <w:p w14:paraId="2188BC82" w14:textId="77777777" w:rsidR="00C2108F" w:rsidRPr="008E4514" w:rsidRDefault="00C2108F" w:rsidP="008E4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Kişisel verilerin işlenme amacı ve hukuki sebepleri;</w:t>
      </w:r>
    </w:p>
    <w:p w14:paraId="15B47B28" w14:textId="77777777" w:rsidR="00C2108F" w:rsidRPr="008E4514" w:rsidRDefault="00C2108F" w:rsidP="008E4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Hizmet alana sunulabilecek muayene, teşhis, tedavi, tedavi sonrası hasta takibi ve tanıtım hizmetlerinde kullanmak,</w:t>
      </w:r>
    </w:p>
    <w:p w14:paraId="47E55C49" w14:textId="77777777" w:rsidR="00C2108F" w:rsidRPr="008E4514" w:rsidRDefault="00C2108F" w:rsidP="008E4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 xml:space="preserve">Elektronik (internet / mobil vs.) veya </w:t>
      </w:r>
      <w:proofErr w:type="gramStart"/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kağıt</w:t>
      </w:r>
      <w:proofErr w:type="gramEnd"/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 xml:space="preserve"> ortamında sağlanan hizmetlere dayanak olacak tüm kayıt ve belgeleri düzenlemek,</w:t>
      </w:r>
    </w:p>
    <w:p w14:paraId="4512438C" w14:textId="77777777" w:rsidR="00C2108F" w:rsidRPr="008E4514" w:rsidRDefault="00C2108F" w:rsidP="008E4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Mevzuat gereği T.C. Sağlık Bakanlığı ve diğer kamu kurum ve kuruluşlarına aktarmak,</w:t>
      </w:r>
    </w:p>
    <w:p w14:paraId="68B62255" w14:textId="77777777" w:rsidR="00C2108F" w:rsidRPr="008E4514" w:rsidRDefault="00C2108F" w:rsidP="008E4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Kamu ve özel hukuk kişileriyle yapılmış olan anlaşmalarda öngörülen yükümlülüklere uymak,</w:t>
      </w:r>
    </w:p>
    <w:p w14:paraId="2E4FF3DE" w14:textId="77777777" w:rsidR="00C2108F" w:rsidRPr="008E4514" w:rsidRDefault="00C2108F" w:rsidP="008E4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Talep edilen diğer hizmetleri sunabilmek,</w:t>
      </w:r>
    </w:p>
    <w:p w14:paraId="4C4B4F15" w14:textId="77777777" w:rsidR="00C2108F" w:rsidRPr="008E4514" w:rsidRDefault="00C2108F" w:rsidP="008E4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Hizmet alan ile oluşan hukuki ilişkinin gereğini yerine getirmektir.</w:t>
      </w:r>
    </w:p>
    <w:p w14:paraId="0025C4C1" w14:textId="73E24D81" w:rsidR="00C2108F" w:rsidRPr="008E4514" w:rsidRDefault="00C2108F" w:rsidP="008E4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Web sitemiz, web sitemizde yer alan online işlemler ile ilgili hizmetimiz, çağrı merkezi hizmetimiz, hastanelerimize yapmış olduğunuz fiziki başvurular gibi yöntemlerle bilgileriniz sözlü, yazılı veya elektronik ortamda toplanabilir.</w:t>
      </w:r>
    </w:p>
    <w:p w14:paraId="43F9D7B6" w14:textId="1D4857E6" w:rsidR="00C2108F" w:rsidRPr="008E4514" w:rsidRDefault="00413C1E" w:rsidP="008E4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>
        <w:rPr>
          <w:rFonts w:ascii="Times New Roman" w:hAnsi="Times New Roman"/>
          <w:color w:val="212529"/>
        </w:rPr>
        <w:t>AKMER LOJİSTİK İNŞAAT PETROL ÜRÜN. SAN. VE TİC. LTD. ŞTİ.</w:t>
      </w:r>
      <w:r w:rsidR="009E5A77" w:rsidRPr="009E5A77">
        <w:rPr>
          <w:rFonts w:ascii="Times New Roman" w:hAnsi="Times New Roman"/>
          <w:color w:val="212529"/>
        </w:rPr>
        <w:t xml:space="preserve"> </w:t>
      </w:r>
      <w:r w:rsidR="00C2108F" w:rsidRPr="00197989">
        <w:rPr>
          <w:rFonts w:ascii="Times New Roman" w:eastAsia="Times New Roman" w:hAnsi="Times New Roman" w:cs="Times New Roman"/>
          <w:color w:val="333333"/>
          <w:lang w:eastAsia="tr-TR"/>
        </w:rPr>
        <w:t>b</w:t>
      </w:r>
      <w:r w:rsidR="00C2108F"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ünyesinde bulunan yukarıda belirtilen şirketlere ve bu şirketler tarafından işletilen hastanelere başvurarak, kişisel verilerinizin;</w:t>
      </w:r>
    </w:p>
    <w:p w14:paraId="62D5326A" w14:textId="77777777" w:rsidR="00C2108F" w:rsidRPr="008E4514" w:rsidRDefault="00C2108F" w:rsidP="008E45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İşlenip işlenmediğini öğrenme, işlenmişse bilgi talep etme,</w:t>
      </w:r>
    </w:p>
    <w:p w14:paraId="27FBF7CF" w14:textId="77777777" w:rsidR="00C2108F" w:rsidRPr="008E4514" w:rsidRDefault="00C2108F" w:rsidP="008E45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İşlenme amacını ve amacına uygun kullanılıp kullanılmadığını öğrenme,</w:t>
      </w:r>
    </w:p>
    <w:p w14:paraId="085E77E0" w14:textId="77777777" w:rsidR="00C2108F" w:rsidRPr="008E4514" w:rsidRDefault="00C2108F" w:rsidP="008E45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Yurt içinde / yurt dışında aktarıldığı 3. kişileri bilme, eksik / yanlış işlenmişse düzeltilmesini isteme,</w:t>
      </w:r>
    </w:p>
    <w:p w14:paraId="2B297E47" w14:textId="77777777" w:rsidR="00C2108F" w:rsidRPr="008E4514" w:rsidRDefault="00C2108F" w:rsidP="008E45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proofErr w:type="spellStart"/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KVKK’nın</w:t>
      </w:r>
      <w:proofErr w:type="spellEnd"/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 xml:space="preserve"> 7. ve 29863 sayılı Yönetmeliğin 9. maddesinde öngörülen şartlar çerçevesinde silinmesini / yok edilmesini isteme,</w:t>
      </w:r>
    </w:p>
    <w:p w14:paraId="71DE4295" w14:textId="77777777" w:rsidR="00C2108F" w:rsidRPr="008E4514" w:rsidRDefault="00C2108F" w:rsidP="008E45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Aktarıldığı 3. kişilere yukarıda sayılan işlemlerin bildirilmesini isteme,</w:t>
      </w:r>
    </w:p>
    <w:p w14:paraId="76AD3155" w14:textId="77777777" w:rsidR="00C2108F" w:rsidRPr="008E4514" w:rsidRDefault="00C2108F" w:rsidP="008E45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Münhasıran otomatik sistemler ile analiz edilmesi nedeniyle aleyhinize bir sonucun ortaya çıkmasına itiraz etme ve</w:t>
      </w:r>
    </w:p>
    <w:p w14:paraId="6D4A7699" w14:textId="77777777" w:rsidR="00C2108F" w:rsidRPr="008E4514" w:rsidRDefault="00C2108F" w:rsidP="008E45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Kanuna aykırı olarak işlenmesi sebebiyle zarara uğramanız hâlinde zararın giderilmesini talep etme</w:t>
      </w:r>
    </w:p>
    <w:p w14:paraId="5CB4BB00" w14:textId="77777777" w:rsidR="00C2108F" w:rsidRPr="008E4514" w:rsidRDefault="00C2108F" w:rsidP="008E4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8E4514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Haklarına sahipsiniz.</w:t>
      </w:r>
    </w:p>
    <w:p w14:paraId="21E5B234" w14:textId="77777777" w:rsidR="008C4068" w:rsidRDefault="00413C1E"/>
    <w:sectPr w:rsidR="008C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33A"/>
    <w:multiLevelType w:val="multilevel"/>
    <w:tmpl w:val="9744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F00AB"/>
    <w:multiLevelType w:val="multilevel"/>
    <w:tmpl w:val="AF7E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4F"/>
    <w:rsid w:val="00197989"/>
    <w:rsid w:val="00216762"/>
    <w:rsid w:val="00364A75"/>
    <w:rsid w:val="00413C1E"/>
    <w:rsid w:val="00487DBA"/>
    <w:rsid w:val="004A7BBB"/>
    <w:rsid w:val="005F2A5D"/>
    <w:rsid w:val="00642AA5"/>
    <w:rsid w:val="006A71E6"/>
    <w:rsid w:val="008E4514"/>
    <w:rsid w:val="009E5A77"/>
    <w:rsid w:val="00A73D87"/>
    <w:rsid w:val="00C2108F"/>
    <w:rsid w:val="00EB3FE5"/>
    <w:rsid w:val="00EF2D65"/>
    <w:rsid w:val="00F12F2A"/>
    <w:rsid w:val="00F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EEB6"/>
  <w15:chartTrackingRefBased/>
  <w15:docId w15:val="{3576FF72-58B4-430B-9FDD-A2786EC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21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Öznur</dc:creator>
  <cp:keywords/>
  <dc:description/>
  <cp:lastModifiedBy>Öznur Öznur</cp:lastModifiedBy>
  <cp:revision>15</cp:revision>
  <dcterms:created xsi:type="dcterms:W3CDTF">2019-12-04T10:15:00Z</dcterms:created>
  <dcterms:modified xsi:type="dcterms:W3CDTF">2022-02-04T08:23:00Z</dcterms:modified>
</cp:coreProperties>
</file>